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948" w:tblpY="1356"/>
        <w:tblOverlap w:val="never"/>
        <w:tblW w:w="12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500"/>
        <w:gridCol w:w="705"/>
        <w:gridCol w:w="780"/>
        <w:gridCol w:w="1125"/>
        <w:gridCol w:w="690"/>
        <w:gridCol w:w="930"/>
        <w:gridCol w:w="1605"/>
        <w:gridCol w:w="1020"/>
        <w:gridCol w:w="1320"/>
        <w:gridCol w:w="1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要求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default" w:ascii="楷体" w:hAnsi="楷体" w:eastAsia="楷体" w:cs="楷体"/>
                <w:i w:val="0"/>
                <w:color w:val="000000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B1001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机关后勤服务工作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社会人员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高中以上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取得C１驾驶证，适合男性。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同等条件下，退伍军人优先</w:t>
            </w:r>
          </w:p>
        </w:tc>
      </w:tr>
    </w:tbl>
    <w:p>
      <w:pPr>
        <w:ind w:firstLine="2209" w:firstLineChars="500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/>
          <w:b/>
          <w:bCs/>
          <w:sz w:val="44"/>
          <w:szCs w:val="44"/>
          <w:lang w:eastAsia="zh-CN"/>
        </w:rPr>
        <w:t>汕尾市林业局公开招聘政府聘员岗位表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1B52996"/>
    <w:rsid w:val="041026BE"/>
    <w:rsid w:val="08DE2635"/>
    <w:rsid w:val="0F644ECB"/>
    <w:rsid w:val="160337ED"/>
    <w:rsid w:val="1A3349A9"/>
    <w:rsid w:val="216F524F"/>
    <w:rsid w:val="3071140F"/>
    <w:rsid w:val="350C705F"/>
    <w:rsid w:val="40BA5C75"/>
    <w:rsid w:val="49DA67DC"/>
    <w:rsid w:val="4AA57DEE"/>
    <w:rsid w:val="62432974"/>
    <w:rsid w:val="62CA3665"/>
    <w:rsid w:val="642E2FAE"/>
    <w:rsid w:val="666617D6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ぺ灬cc果冻ル</cp:lastModifiedBy>
  <dcterms:modified xsi:type="dcterms:W3CDTF">2020-04-03T08:43:30Z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